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11" w:rsidRPr="00B33BDD" w:rsidRDefault="00B33BDD">
      <w:pPr>
        <w:spacing w:after="150" w:line="300" w:lineRule="atLeast"/>
        <w:jc w:val="both"/>
        <w:rPr>
          <w:color w:val="auto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       </w:t>
      </w: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Перспективный план работы </w:t>
      </w:r>
      <w:proofErr w:type="spellStart"/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Кочетовского</w:t>
      </w:r>
      <w:proofErr w:type="spellEnd"/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 СДК</w:t>
      </w:r>
    </w:p>
    <w:p w:rsidR="00F37B11" w:rsidRPr="00B33BDD" w:rsidRDefault="00B33BDD">
      <w:pPr>
        <w:spacing w:after="150" w:line="300" w:lineRule="atLeast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                                         на    2018 года</w:t>
      </w:r>
    </w:p>
    <w:p w:rsidR="00F37B11" w:rsidRPr="00B33BDD" w:rsidRDefault="00B33BDD">
      <w:pPr>
        <w:spacing w:after="150" w:line="300" w:lineRule="atLeast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Цели и задачи: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Художественная культура является основной частью общего культурного наследия .Сельский дом культуры ставит перед собой задачи: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- </w:t>
      </w: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Создавать условия для отдыха населения поселения, реализация творческих способностей.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 Добиться высокого  идейно – художественного уровня проводимых мероприятий.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-Повышать профессиональный уровень работников культуры.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-Совершенствовать и расширять платные</w:t>
      </w: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 услуги.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-Вести профессиональную работу.</w:t>
      </w:r>
    </w:p>
    <w:p w:rsidR="00F37B11" w:rsidRPr="00B33BDD" w:rsidRDefault="00B33BDD">
      <w:pPr>
        <w:spacing w:after="150" w:line="300" w:lineRule="atLeast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-Строить работу в тесном контакте с администрацией,   правоохранительными органами, больницей.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-Организовать мероприятия для ветеранов труда, инвалидов, пожилых людей.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-Сохранять и развивать клубные формирования и к</w:t>
      </w: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ружки художественной самодеятельности.</w:t>
      </w:r>
    </w:p>
    <w:p w:rsidR="00F37B11" w:rsidRPr="00B33BDD" w:rsidRDefault="00B33BDD">
      <w:pPr>
        <w:spacing w:after="150" w:line="30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- Рационально использовать и укреплять материально – техническую базу СДК.</w:t>
      </w:r>
    </w:p>
    <w:tbl>
      <w:tblPr>
        <w:tblW w:w="9532" w:type="dxa"/>
        <w:tblInd w:w="147" w:type="dxa"/>
        <w:tblBorders>
          <w:bottom w:val="single" w:sz="8" w:space="0" w:color="000001"/>
          <w:insideH w:val="single" w:sz="8" w:space="0" w:color="000001"/>
        </w:tblBorders>
        <w:tblLook w:val="04A0"/>
      </w:tblPr>
      <w:tblGrid>
        <w:gridCol w:w="577"/>
        <w:gridCol w:w="2240"/>
        <w:gridCol w:w="1721"/>
        <w:gridCol w:w="1654"/>
        <w:gridCol w:w="1356"/>
        <w:gridCol w:w="1984"/>
      </w:tblGrid>
      <w:tr w:rsidR="00F37B11" w:rsidRPr="00B33BDD">
        <w:tc>
          <w:tcPr>
            <w:tcW w:w="9532" w:type="dxa"/>
            <w:gridSpan w:val="6"/>
            <w:tcBorders>
              <w:bottom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                                            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1. Культурно- </w:t>
            </w:r>
            <w:proofErr w:type="spellStart"/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досуговая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деятельность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Я Н В А Р Ь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Праздник. Конкурсная программа «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Весёлый маскарад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Праздник. Спортивная эстафета.  «Быстрее, выше, сильнее!».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Праздник. Игровая программа для детей «В гостях у Снеговика» 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Праздник. Сказка -представление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«Ночь перед Рождеством»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Праздник. Вечер отдыха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«Волшебные искры Нового года»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06.01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Праздник. Игровая программа «Мы все спешим за чудесами»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Праздник. Познавательное игровое мероприятие «Васильев день-     весне переворот»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F37B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Встреча с молодёжью «Здоровье хрупкий дар»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7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Праздник. Рождественские колядки « У зимы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Святки свои порядки».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rPr>
          <w:trHeight w:val="59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Праздник. Вечер встреча «Раз в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крещенский вечерок».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rPr>
          <w:trHeight w:val="55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Встреча с молодёжью. Актуальный разговор на тему «Наркотикам скажи –Нет»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7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Вечер отдыха «Итак, она  звалась -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Татьяной» -День студента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Выставка детского рисунка «Зимние узоры глазами детей».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6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35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37B11" w:rsidRPr="00B33BDD">
        <w:tc>
          <w:tcPr>
            <w:tcW w:w="57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Праздник. « Путешествие с Дедом Морозом».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Детский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СДК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37B11" w:rsidRPr="00B33BDD">
        <w:tc>
          <w:tcPr>
            <w:tcW w:w="57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Встреча с молодёжью. Час интересной информации « Скажи </w:t>
            </w: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СПИДУ-нет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</w:tc>
      </w:tr>
      <w:tr w:rsidR="00F37B11" w:rsidRPr="00B33BDD">
        <w:trPr>
          <w:trHeight w:val="58"/>
        </w:trPr>
        <w:tc>
          <w:tcPr>
            <w:tcW w:w="57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Народные гулянья. Вечера танцев.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пятницам,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субботам,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воскресеньям.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F37B11" w:rsidRPr="00B33BDD" w:rsidRDefault="00F37B1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</w:p>
    <w:p w:rsidR="00F37B11" w:rsidRPr="00B33BDD" w:rsidRDefault="00B33BDD">
      <w:pPr>
        <w:spacing w:after="150" w:line="300" w:lineRule="atLeast"/>
        <w:jc w:val="center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 Ф Е В Р А Л </w:t>
      </w:r>
    </w:p>
    <w:tbl>
      <w:tblPr>
        <w:tblW w:w="9586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585"/>
        <w:gridCol w:w="2925"/>
        <w:gridCol w:w="1843"/>
        <w:gridCol w:w="1559"/>
        <w:gridCol w:w="993"/>
        <w:gridCol w:w="1681"/>
      </w:tblGrid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Вечер встреча с молодёжью.  «Знать, чтобы не оступиться»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03-02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830"/>
        </w:trPr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Час истории. «Легендарный Сталинград»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830"/>
        </w:trPr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Час мужества.  «Здесь Родина- нашей начало».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830"/>
        </w:trPr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Познавательная программа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 Наши соседи по планете».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Памятная дата. Тематический вечер «А.С. Пушкин. Стихи и поэмы»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Экологическая  викторина  «Береги свою планету с теплым именем Земля»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Вечер отдыха «У тебя есть половинка, подари ей </w:t>
            </w: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Валентинку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 День влюблённых.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Час размышление «Мы и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мир»(Афганистан – моя боль и память)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Памятная дата. Урок мужества «Ранены мы в душу с тобой Афганистан»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Фестиваль патриотической песни «Гордись Отечеством своим»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Спортивные соревнования «А ну-ка парни»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23-02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Народное гулянье .  «Прощание с зимой» Масленица.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Встреча с молодежью. « Жизнь- на кончике иглы».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F37B11" w:rsidRPr="00B33BDD">
        <w:tc>
          <w:tcPr>
            <w:tcW w:w="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Народные гулянья.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Танцевальные  вечера.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 пятницам,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субботам,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воскресеньям.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F37B11" w:rsidRPr="00B33BDD" w:rsidRDefault="00B33BDD">
      <w:pPr>
        <w:spacing w:after="150" w:line="300" w:lineRule="atLeast"/>
        <w:jc w:val="center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 М А Р Т</w:t>
      </w:r>
    </w:p>
    <w:tbl>
      <w:tblPr>
        <w:tblW w:w="9571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644"/>
        <w:gridCol w:w="2865"/>
        <w:gridCol w:w="1845"/>
        <w:gridCol w:w="1559"/>
        <w:gridCol w:w="993"/>
        <w:gridCol w:w="1665"/>
      </w:tblGrid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молодежью.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 Наркомания и ее последствия».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Молодёжь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Детский праздник. Викторина «Что мы знаем о цветах и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травах»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Выставка детского рисунка «Вот такая мама!»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04.03-08.03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Праздничный концерт к  8  Марта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«Для милых мам!».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Народное гулянье. «Прощай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зимушка –зима» -проводы зимы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   08.03  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 .  Литературная викторина « В дорогу за сказками».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 праздник. День здоровья «Будь здоров без докторов»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Встреча с молодёжью. Час общения «Лучше знать и предупредить, чем не знать или забыть»( о вредных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привычках).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Игровая программа «Весёлое путешествие в страну сказок»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Спортивная  эстафета «Кто быстрей»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молодёжью.  «Если хочешь долго жить – сигареты брось курить»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Конкурс стихов «Любимые стихи» - Всемирный день поэзии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Праздник, посвящённый Дню работника культуры «Мы дарим вам свои сердца»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25.03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Экологический час  «</w:t>
            </w: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Голубые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очи планеты», посвящённый Всемирному дню воды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Народные гулянья «Танцевальные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вечера»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 пятницам,  субботам,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воскресеньям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</w:tc>
      </w:tr>
    </w:tbl>
    <w:p w:rsidR="00F37B11" w:rsidRPr="00B33BDD" w:rsidRDefault="00F37B11">
      <w:pPr>
        <w:spacing w:after="150" w:line="300" w:lineRule="atLeast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</w:p>
    <w:p w:rsidR="00F37B11" w:rsidRPr="00B33BDD" w:rsidRDefault="00B33BDD">
      <w:pPr>
        <w:spacing w:after="150" w:line="300" w:lineRule="atLeast"/>
        <w:jc w:val="center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А П Р Е Л Ь</w:t>
      </w:r>
    </w:p>
    <w:tbl>
      <w:tblPr>
        <w:tblW w:w="9606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617"/>
        <w:gridCol w:w="2894"/>
        <w:gridCol w:w="1844"/>
        <w:gridCol w:w="1559"/>
        <w:gridCol w:w="993"/>
        <w:gridCol w:w="1699"/>
      </w:tblGrid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Конкурсная программа «Смеяться право не грешно»  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 « Встречаем пернатых друзей»- День птиц.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Встреча с молодёжью. Диспут «Здоровый я – здоровая страна!»(в рамках борьбы со </w:t>
            </w: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СПИДом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02.04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Экологическая сказка « Секрет здоровья».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04.04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Спортивная игровая программа «В здоровом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теле – здоровый дух»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 .Игра-  путешествие. «Великий сказочник Г.Х.Андерсен»  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Встреча с молодёжью. Час размышление «Мир без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наркотиков или профилактика асоциальных явлений среди молодёжи»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08.04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«Крылатая легенда» познавательная программа для детей ко Дню Космонавтики.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12-04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Общий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Спортивные игры «Весёлые старты»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Урок мужества «Подвигу,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доблести – память и честь»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Первенство по шашкам.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Конкурсная игровая программа «Здоровым быть модно»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Праздник. Быстрая ракетка. (Среди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молодежи).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1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Викторина «В мире животных»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1201"/>
        </w:trPr>
        <w:tc>
          <w:tcPr>
            <w:tcW w:w="61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Экологический субботник «Сбережем природу для будущего поколения»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Общий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 СДК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rPr>
          <w:trHeight w:val="190"/>
        </w:trPr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Народные гулянья. Вечера танцев.</w:t>
            </w:r>
          </w:p>
        </w:tc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 пятницам, субботам,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воскресеньям.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F37B11" w:rsidRPr="00B33BDD" w:rsidRDefault="00B33BDD">
      <w:pPr>
        <w:spacing w:after="150" w:line="300" w:lineRule="atLeast"/>
        <w:jc w:val="both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                                                                         М А Й</w:t>
      </w:r>
    </w:p>
    <w:p w:rsidR="00F37B11" w:rsidRPr="00B33BDD" w:rsidRDefault="00F37B1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</w:p>
    <w:tbl>
      <w:tblPr>
        <w:tblW w:w="9571" w:type="dxa"/>
        <w:tblInd w:w="103" w:type="dxa"/>
        <w:tblBorders>
          <w:top w:val="single" w:sz="8" w:space="0" w:color="000001"/>
          <w:left w:val="single" w:sz="4" w:space="0" w:color="00000A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639"/>
        <w:gridCol w:w="2872"/>
        <w:gridCol w:w="1833"/>
        <w:gridCol w:w="1557"/>
        <w:gridCol w:w="1009"/>
        <w:gridCol w:w="1661"/>
      </w:tblGrid>
      <w:tr w:rsidR="00F37B11" w:rsidRPr="00B33BDD">
        <w:tc>
          <w:tcPr>
            <w:tcW w:w="64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Праздничное мероприятие «Поющий май»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Встреча с молодёжью. Круглый стол « Молодежь против </w:t>
            </w: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СПИДа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Урок мужества. « Никто не забыт».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Информационно –познавательный час «Помнишь ли ты солдат, что не вернулись назад»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1605"/>
        </w:trPr>
        <w:tc>
          <w:tcPr>
            <w:tcW w:w="6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Торжественное посвященное Дню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Победы в ВОВ «Победа в сердце каждого живет»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09.05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Работники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культуры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rPr>
          <w:trHeight w:val="581"/>
        </w:trPr>
        <w:tc>
          <w:tcPr>
            <w:tcW w:w="6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1.Митинг у мемориала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павшим в боях ВОВ.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09.05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Работники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культуры</w:t>
            </w:r>
          </w:p>
        </w:tc>
      </w:tr>
      <w:tr w:rsidR="00F37B11" w:rsidRPr="00B33BDD">
        <w:trPr>
          <w:trHeight w:val="1345"/>
        </w:trPr>
        <w:tc>
          <w:tcPr>
            <w:tcW w:w="6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2.Праздничный концерт посвященный 73 –ой годовщине Великой Победы в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09.05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Работники культуры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rPr>
          <w:trHeight w:val="1659"/>
        </w:trPr>
        <w:tc>
          <w:tcPr>
            <w:tcW w:w="64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3.Чаепитие для тружеников Тыла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09.05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Работники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культуры</w:t>
            </w:r>
          </w:p>
        </w:tc>
      </w:tr>
      <w:tr w:rsidR="00F37B11" w:rsidRPr="00B33BDD">
        <w:trPr>
          <w:trHeight w:val="1659"/>
        </w:trPr>
        <w:tc>
          <w:tcPr>
            <w:tcW w:w="64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молодёжью.  «Пора себя любить – бросай сейчас курить!»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1268"/>
        </w:trPr>
        <w:tc>
          <w:tcPr>
            <w:tcW w:w="64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День семьи. Вечер отдыха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«Семья, где в каждом слове «Я»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Игровая программа « Правила движения изучай с рождения».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молодёжью. Час общения «Здоровье не купишь»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Интеллектуальная игра, посвящённая экологии «Алфавитная мозаика»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Интеллектуальная игра «Хочу всё знать», посвящённая Дню Славянской письменности.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Экологический субботник «Сбережем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природу для будущего поколения».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Село 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 СДК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Глава СП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rPr>
          <w:trHeight w:val="1211"/>
        </w:trPr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Народные гуляния. Танцевальные вечера</w:t>
            </w:r>
          </w:p>
        </w:tc>
        <w:tc>
          <w:tcPr>
            <w:tcW w:w="1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Еженедельно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 пятницам  субботам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воскресениям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F37B11" w:rsidRPr="00B33BDD" w:rsidRDefault="00B33BDD">
      <w:pPr>
        <w:spacing w:after="150" w:line="300" w:lineRule="atLeast"/>
        <w:jc w:val="center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</w:p>
    <w:p w:rsidR="00F37B11" w:rsidRPr="00B33BDD" w:rsidRDefault="00B33BDD">
      <w:pPr>
        <w:spacing w:after="150" w:line="300" w:lineRule="atLeast"/>
        <w:jc w:val="center"/>
        <w:rPr>
          <w:color w:val="auto"/>
        </w:rPr>
      </w:pPr>
      <w:r w:rsidRPr="00B33BDD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                                  ИЮНЬ</w:t>
      </w:r>
    </w:p>
    <w:tbl>
      <w:tblPr>
        <w:tblW w:w="9571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624"/>
        <w:gridCol w:w="2886"/>
        <w:gridCol w:w="1845"/>
        <w:gridCol w:w="1559"/>
        <w:gridCol w:w="878"/>
        <w:gridCol w:w="1779"/>
      </w:tblGrid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Праздничный концерт ко дню Защиты детей 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 В стране Детства»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Директор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F37B11" w:rsidRPr="00B33BDD">
        <w:trPr>
          <w:trHeight w:val="839"/>
        </w:trPr>
        <w:tc>
          <w:tcPr>
            <w:tcW w:w="62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Выставка рисунков «Мои весёлые каникулы»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Директор 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37B11" w:rsidRPr="00B33BDD">
        <w:trPr>
          <w:trHeight w:val="839"/>
        </w:trPr>
        <w:tc>
          <w:tcPr>
            <w:tcW w:w="62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молодёжью. Час раздумья «Стоит задуматься о будущем»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1097"/>
        </w:trPr>
        <w:tc>
          <w:tcPr>
            <w:tcW w:w="62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Турнир по шашкам и шахматам. ( среди молодёжи).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Литературный час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.Пушкинским   дням посвящается - «Свет гения летит через века»  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06.06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Турнир  по теннису 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 «Мы выбираем жизнь»(о вреде наркотиков»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Праздничный концерт, посвящённый Дню независимости России  «Ты тоже родился в России»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Тематический час. «Россия наша страна»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Экологическая викторина «Чистота природных мест»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14.06 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молодёжью. Профилактический десант «Алкоголь: мифы и реальность»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Спортивная игровая программа «мы идём по следу»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Акция «Свеча памяти»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 .Игровая программа «Лесные гости»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Игры с детьми на свежем воздухе.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Праздничная дискотека ко Дню Молодежи «Звёзды зажигаются у нас»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Турнир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«Ракетка в бой»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Народные гулянья. Танцевальные вечера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Еженедельно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 пятницам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Субботам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воскресениям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rPr>
          <w:trHeight w:val="725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июль</w:t>
            </w:r>
          </w:p>
        </w:tc>
      </w:tr>
    </w:tbl>
    <w:tbl>
      <w:tblPr>
        <w:tblpPr w:leftFromText="180" w:rightFromText="180" w:vertAnchor="text" w:tblpX="-126" w:tblpY="2526"/>
        <w:tblW w:w="13305" w:type="dxa"/>
        <w:tblInd w:w="-16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A0"/>
      </w:tblPr>
      <w:tblGrid>
        <w:gridCol w:w="952"/>
        <w:gridCol w:w="2961"/>
        <w:gridCol w:w="1866"/>
        <w:gridCol w:w="58"/>
        <w:gridCol w:w="96"/>
        <w:gridCol w:w="1394"/>
        <w:gridCol w:w="154"/>
        <w:gridCol w:w="990"/>
        <w:gridCol w:w="19"/>
        <w:gridCol w:w="222"/>
        <w:gridCol w:w="38"/>
        <w:gridCol w:w="279"/>
        <w:gridCol w:w="1134"/>
        <w:gridCol w:w="77"/>
        <w:gridCol w:w="1173"/>
        <w:gridCol w:w="250"/>
        <w:gridCol w:w="1375"/>
        <w:gridCol w:w="267"/>
      </w:tblGrid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Познавательная викторина «Наш мир»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03.07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Познавательная развлекательная программа «Давайте вместе веселиться»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 Нептуна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Игра – путешествие «Как не навредить природе»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Ко дню Семьи, Любви и Верности в честь дня семьи «Мелодия для любящих сердец»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08.07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ind w:right="227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Театрализованное представление « Жили у бабуси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два веселых гуся» старая сказка на новый лад.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10.07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Игровая программа «Крестики – нолики»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Игра – путешествие «Сказочный лес»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Познавательная викторина «Нет ничего прекраснее цветов»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молодёжью. Час информации «У бездны на краю»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Спортивная программа «Летние состязания»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17.07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Встреча с молодёжью. Актуальный разговор на тему «Пиво и подростковый алкоголизм»                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Худ. рук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Игровая программа «Си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льные, смелые, ловкие»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163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50" w:type="dxa"/>
            <w:gridSpan w:val="5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Соревнования по шашкам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25.07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Круглый стол «Уроки истории» - ко Дню Крещения Руси.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Игры на свежем воздухе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площ</w:t>
            </w:r>
            <w:proofErr w:type="spellEnd"/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молодёжью. Час информации «Наркомания – наша боль и беда»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29.07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Народные гуляния. Танцевальные вечера.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 пятницам,  субботам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воскресеньям</w:t>
            </w:r>
          </w:p>
        </w:tc>
        <w:tc>
          <w:tcPr>
            <w:tcW w:w="15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69" w:type="dxa"/>
            <w:gridSpan w:val="6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 СДК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1276"/>
        </w:trPr>
        <w:tc>
          <w:tcPr>
            <w:tcW w:w="11663" w:type="dxa"/>
            <w:gridSpan w:val="1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                          август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1382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Познавательная игра, посвящённая окружающему миру «В лесном царстве , в премудром государстве»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02.08</w:t>
            </w:r>
          </w:p>
        </w:tc>
        <w:tc>
          <w:tcPr>
            <w:tcW w:w="1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 с молодёжью. «  НЕ преступи закон».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04 .08</w:t>
            </w:r>
          </w:p>
        </w:tc>
        <w:tc>
          <w:tcPr>
            <w:tcW w:w="1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0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rPr>
          <w:trHeight w:val="2371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rPr>
                <w:color w:val="auto"/>
                <w:sz w:val="20"/>
                <w:szCs w:val="20"/>
              </w:rPr>
            </w:pPr>
            <w:r w:rsidRPr="00B33BDD">
              <w:rPr>
                <w:color w:val="auto"/>
                <w:sz w:val="20"/>
                <w:szCs w:val="20"/>
              </w:rPr>
              <w:lastRenderedPageBreak/>
              <w:t xml:space="preserve">  3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Тематический час, рассказывающий о сельскохозяйственной технике «Землю уважай, даст она тебе урожай»</w:t>
            </w:r>
          </w:p>
        </w:tc>
        <w:tc>
          <w:tcPr>
            <w:tcW w:w="2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06.08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СДК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rPr>
          <w:trHeight w:val="988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Выставка  детских рисунков </w:t>
            </w:r>
          </w:p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 Хлеб всему голова».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08.08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6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Игровая развлекательная программа «Играйте сами, играйте с детьми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 .Спортивное программа «Быстрый мяч»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площ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7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Тематический час. «Мы против террора ».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Познавательная программа «Медовый спас»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Познавательный час «Разгром немецких войск в Курской дуге»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Мероприятие рассказывающее о яблоках «Яблочные посиделки»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Тематический час «Гордо реет над страной наш Российский флаг родной»- День государственного флага 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Праздник. Теннисный турнир </w:t>
            </w:r>
          </w:p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 Быстрая ракетка». (среди молодежи)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25.08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844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Игровая программа «Игры Древней Руси»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777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Народные гулянья. Танцевальные вечера.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 пятницам, </w:t>
            </w:r>
          </w:p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субботам,</w:t>
            </w:r>
          </w:p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воскресеньям.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16478"/>
        </w:trPr>
        <w:tc>
          <w:tcPr>
            <w:tcW w:w="13038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       Сентябрь</w:t>
            </w: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W w:w="9491" w:type="dxa"/>
              <w:tblCellMar>
                <w:left w:w="98" w:type="dxa"/>
              </w:tblCellMar>
              <w:tblLook w:val="04A0"/>
            </w:tblPr>
            <w:tblGrid>
              <w:gridCol w:w="705"/>
              <w:gridCol w:w="2409"/>
              <w:gridCol w:w="1844"/>
              <w:gridCol w:w="1559"/>
              <w:gridCol w:w="1417"/>
              <w:gridCol w:w="1557"/>
            </w:tblGrid>
            <w:tr w:rsidR="00F37B11" w:rsidRPr="00B33BDD"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 Праздник . Игровая программа «Ура школа!»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01.09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1085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Тематический час. «Мы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 против террора»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02.09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835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 Праздник. Теннисный турнир «В мире тенниса»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06.09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Молодежь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885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Праздник. Литературный час .«Осенняя палитра»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09.09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847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Тематический час. «Табачный дым»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12.09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912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Праздник.  Игровая программа «В гостях у Золушки»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14.09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1056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Праздник . Выставка рисунков « До свиданья, лето».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19.09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892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Праздник . Театрализованное представление «Дорога добра»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21.09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Общий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787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Тематический час «Алкоголь – враг здоровья»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25.09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806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 xml:space="preserve">Турнир </w:t>
                  </w: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«Ракетки в бой»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28.09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1248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Актуальный разговор на тему «Наркотикам _ Нет!»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30.09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  <w:tr w:rsidR="00F37B11" w:rsidRPr="00B33BDD">
              <w:trPr>
                <w:trHeight w:val="768"/>
              </w:trPr>
              <w:tc>
                <w:tcPr>
                  <w:tcW w:w="70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Народные гуляния. Танцевальные вечера</w:t>
                  </w:r>
                </w:p>
              </w:tc>
              <w:tc>
                <w:tcPr>
                  <w:tcW w:w="1844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По пятницам</w:t>
                  </w: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Субботам</w:t>
                  </w: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воскресениям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color w:val="auto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55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</w:tr>
          </w:tbl>
          <w:p w:rsidR="00F37B11" w:rsidRPr="00B33BDD" w:rsidRDefault="00F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center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  <w:tr w:rsidR="00F37B11" w:rsidRPr="00B33BDD">
        <w:trPr>
          <w:trHeight w:val="15310"/>
        </w:trPr>
        <w:tc>
          <w:tcPr>
            <w:tcW w:w="13038" w:type="dxa"/>
            <w:gridSpan w:val="17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tbl>
            <w:tblPr>
              <w:tblStyle w:val="a7"/>
              <w:tblW w:w="10115" w:type="dxa"/>
              <w:tblCellMar>
                <w:left w:w="98" w:type="dxa"/>
              </w:tblCellMar>
              <w:tblLook w:val="04A0"/>
            </w:tblPr>
            <w:tblGrid>
              <w:gridCol w:w="511"/>
              <w:gridCol w:w="2787"/>
              <w:gridCol w:w="1558"/>
              <w:gridCol w:w="1841"/>
              <w:gridCol w:w="853"/>
              <w:gridCol w:w="1646"/>
              <w:gridCol w:w="919"/>
            </w:tblGrid>
            <w:tr w:rsidR="00F37B11" w:rsidRPr="00B33BDD">
              <w:trPr>
                <w:trHeight w:val="1622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Праздник.</w:t>
                  </w: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 «Голова седая, да душа молодая» - День пожилых людей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02.10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Общий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344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Праздник. Выставка поделок « Улыбка осени».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05.10 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363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Тематический час. «Брось сигарету»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07.10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132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Праздник. </w:t>
                  </w: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Игровая программа « Город мастеров».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09.10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699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Встреча за круглым столом «Знать, чтобы уберечь себя»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12.10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440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Праздник. Познавательная игровая программа «Весёлые науки»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14.10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2121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Встреча с молодёжью. Час информации «Этикет – основа воспитания»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17.10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622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Праздник. Игровая программа. «Там по неведомым дорожкам, по сказкам Пушкина».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19.10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Общий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864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Праздник. Экологическая викторина « Сохрани </w:t>
                  </w: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себе планету».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21.10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Директор.</w:t>
                  </w: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960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Праздник. Викторина «Города России»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23.10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Детский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931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 Встреча с молодёжью. Игра – конкурс «В гостях у этикета»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26.10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516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Праздник. Первенство по теннису . (среди </w:t>
                  </w: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молодёжи).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color w:val="auto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28.10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Молодёжь</w:t>
                  </w: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B11" w:rsidRPr="00B33BDD">
              <w:trPr>
                <w:trHeight w:val="1171"/>
              </w:trPr>
              <w:tc>
                <w:tcPr>
                  <w:tcW w:w="510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787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Народные гуляния. Танцевальные вечера</w:t>
                  </w:r>
                </w:p>
              </w:tc>
              <w:tc>
                <w:tcPr>
                  <w:tcW w:w="1558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По пятницам</w:t>
                  </w: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субботам</w:t>
                  </w:r>
                </w:p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воскрес.</w:t>
                  </w:r>
                </w:p>
              </w:tc>
              <w:tc>
                <w:tcPr>
                  <w:tcW w:w="1841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СДК</w:t>
                  </w:r>
                </w:p>
              </w:tc>
              <w:tc>
                <w:tcPr>
                  <w:tcW w:w="1646" w:type="dxa"/>
                  <w:shd w:val="clear" w:color="auto" w:fill="auto"/>
                  <w:tcMar>
                    <w:left w:w="98" w:type="dxa"/>
                  </w:tcMar>
                </w:tcPr>
                <w:p w:rsidR="00F37B11" w:rsidRPr="00B33BDD" w:rsidRDefault="00B33BDD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B33BDD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919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B11" w:rsidRPr="00B33BDD" w:rsidRDefault="00F37B11">
                  <w:pPr>
                    <w:framePr w:hSpace="180" w:wrap="around" w:vAnchor="text" w:hAnchor="text" w:x="-126" w:y="2526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B11" w:rsidRPr="00B33BDD" w:rsidRDefault="00F37B11">
            <w:pPr>
              <w:spacing w:after="150" w:line="300" w:lineRule="atLeas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37B11" w:rsidRPr="00B33BDD" w:rsidRDefault="00F37B11">
            <w:pPr>
              <w:rPr>
                <w:color w:val="auto"/>
              </w:rPr>
            </w:pPr>
          </w:p>
        </w:tc>
      </w:tr>
    </w:tbl>
    <w:p w:rsidR="00F37B11" w:rsidRPr="00B33BDD" w:rsidRDefault="00F37B1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</w:p>
    <w:p w:rsidR="00F37B11" w:rsidRPr="00B33BDD" w:rsidRDefault="00B33BDD">
      <w:pPr>
        <w:spacing w:after="150" w:line="300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                                                            Н О Я Б Р Ь</w:t>
      </w:r>
    </w:p>
    <w:tbl>
      <w:tblPr>
        <w:tblW w:w="9571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642"/>
        <w:gridCol w:w="2188"/>
        <w:gridCol w:w="1466"/>
        <w:gridCol w:w="2050"/>
        <w:gridCol w:w="994"/>
        <w:gridCol w:w="2231"/>
      </w:tblGrid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Праздник. Игровая программа. « Радуга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звезд».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rPr>
          <w:trHeight w:val="1773"/>
        </w:trPr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Ко дню Народного Единства праздничный концерт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«В </w:t>
            </w: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Единстве-Сила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04-11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150" w:line="300" w:lineRule="atLeast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 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Встреча с молодёжью . «Спорту да , вредным привычкам — НЕТ!» 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06.11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Молодёжь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Литератур-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ный</w:t>
            </w:r>
            <w:proofErr w:type="spellEnd"/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час «Горит моя свеча» 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Викторина «ЗОО викторина»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Игровая программа. « Ириска в гостях у детей».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 .Турнир по шашкам .( Среди молоди).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Экологическая викторина «Ребятам о зверятах»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Тематический час «Алкоголь –злой враг»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молодежью. Час общения «В мире хороших манер»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Выставка Детских рисунков. « Мама» 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Праздничный концерт посвященный Дню  Матери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«О той, кто дарует нам Жизнь и Тепло»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2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150" w:line="300" w:lineRule="atLeast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  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rPr>
          <w:trHeight w:val="1114"/>
        </w:trPr>
        <w:tc>
          <w:tcPr>
            <w:tcW w:w="6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Народные гуляния. Танцевальные вечера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 пятницам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Субботам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Директор 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F37B11" w:rsidRPr="00B33BDD" w:rsidRDefault="00B33BDD">
      <w:pPr>
        <w:spacing w:after="150" w:line="300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 </w:t>
      </w:r>
    </w:p>
    <w:p w:rsidR="00F37B11" w:rsidRPr="00B33BDD" w:rsidRDefault="00B33BDD">
      <w:pPr>
        <w:tabs>
          <w:tab w:val="left" w:pos="3969"/>
        </w:tabs>
        <w:spacing w:after="150" w:line="300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                                                  Д Е К А Б Р Ь </w:t>
      </w:r>
    </w:p>
    <w:tbl>
      <w:tblPr>
        <w:tblW w:w="957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544"/>
        <w:gridCol w:w="2312"/>
        <w:gridCol w:w="1392"/>
        <w:gridCol w:w="1887"/>
        <w:gridCol w:w="1164"/>
        <w:gridCol w:w="2276"/>
      </w:tblGrid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День инвалидов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Посещение на дому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Встреча с молодежью. Информационный час «Сострадание – право на лучшую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жизнь»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Праздник. Игровая программа «Весёлый </w:t>
            </w: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гном».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04.12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Турнир «В мире спорта»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rPr>
          <w:trHeight w:val="107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Игровая программа «В гостях у бабушки совы»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07.12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rPr>
          <w:trHeight w:val="107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Выставка детских рисунков « Зимние узоры».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rPr>
          <w:trHeight w:val="922"/>
        </w:trPr>
        <w:tc>
          <w:tcPr>
            <w:tcW w:w="56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Праздник. Интеллектуальная игра «День конституции»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12.12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rPr>
          <w:trHeight w:val="1574"/>
        </w:trPr>
        <w:tc>
          <w:tcPr>
            <w:tcW w:w="56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Тематический час «Курение и экология»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Встреча с молодежью .Тематический час «Пусть жизнь будет прекрасна»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Турнир «Быстрая ракетка»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</w:tr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Праздник . Игровая программа « Звонок от Деда Мороза».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Новогодний утренник для детей  «Новогодняя ёлка»</w:t>
            </w:r>
          </w:p>
        </w:tc>
        <w:tc>
          <w:tcPr>
            <w:tcW w:w="1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8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2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33B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F37B11" w:rsidRPr="00B33BDD" w:rsidRDefault="00F37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7B11" w:rsidRPr="00B33BDD">
        <w:tc>
          <w:tcPr>
            <w:tcW w:w="5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12</w:t>
            </w:r>
          </w:p>
        </w:tc>
        <w:tc>
          <w:tcPr>
            <w:tcW w:w="2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Праздник. Новогодний бал- маскарад  «Новогодний серпантин».</w:t>
            </w:r>
          </w:p>
        </w:tc>
        <w:tc>
          <w:tcPr>
            <w:tcW w:w="14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29.12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Взрослый</w:t>
            </w:r>
          </w:p>
        </w:tc>
        <w:tc>
          <w:tcPr>
            <w:tcW w:w="8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СДК</w:t>
            </w:r>
          </w:p>
        </w:tc>
        <w:tc>
          <w:tcPr>
            <w:tcW w:w="24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Директор</w:t>
            </w:r>
          </w:p>
        </w:tc>
      </w:tr>
      <w:tr w:rsidR="00F37B11" w:rsidRPr="00B33BDD">
        <w:tc>
          <w:tcPr>
            <w:tcW w:w="5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13</w:t>
            </w:r>
          </w:p>
        </w:tc>
        <w:tc>
          <w:tcPr>
            <w:tcW w:w="23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 xml:space="preserve">Народные гулянья . 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Танцевальные вечера.</w:t>
            </w:r>
          </w:p>
        </w:tc>
        <w:tc>
          <w:tcPr>
            <w:tcW w:w="14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По пятницам,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субботам,</w:t>
            </w:r>
          </w:p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воскрес.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F37B11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СДК</w:t>
            </w:r>
          </w:p>
        </w:tc>
        <w:tc>
          <w:tcPr>
            <w:tcW w:w="24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37B11" w:rsidRPr="00B33BDD" w:rsidRDefault="00B33BDD">
            <w:pPr>
              <w:spacing w:after="0" w:line="240" w:lineRule="auto"/>
              <w:jc w:val="both"/>
              <w:rPr>
                <w:color w:val="auto"/>
              </w:rPr>
            </w:pPr>
            <w:r w:rsidRPr="00B33BDD">
              <w:rPr>
                <w:color w:val="auto"/>
              </w:rPr>
              <w:t>Директор</w:t>
            </w:r>
          </w:p>
        </w:tc>
      </w:tr>
    </w:tbl>
    <w:p w:rsidR="00F37B11" w:rsidRPr="00B33BDD" w:rsidRDefault="00F37B1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</w:pPr>
    </w:p>
    <w:p w:rsidR="00F37B11" w:rsidRPr="00B33BDD" w:rsidRDefault="00B33BDD">
      <w:pPr>
        <w:spacing w:after="150" w:line="300" w:lineRule="atLeast"/>
        <w:jc w:val="both"/>
        <w:rPr>
          <w:color w:val="auto"/>
        </w:rPr>
      </w:pPr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Директор </w:t>
      </w:r>
      <w:proofErr w:type="spellStart"/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>Кочетовского</w:t>
      </w:r>
      <w:proofErr w:type="spellEnd"/>
      <w:r w:rsidRPr="00B33BDD">
        <w:rPr>
          <w:rFonts w:ascii="Arial" w:eastAsia="Times New Roman" w:hAnsi="Arial" w:cs="Arial"/>
          <w:b/>
          <w:bCs/>
          <w:color w:val="auto"/>
          <w:sz w:val="20"/>
          <w:szCs w:val="20"/>
          <w:lang w:eastAsia="ru-RU"/>
        </w:rPr>
        <w:t xml:space="preserve"> СДК ____________ Макаренко Е.М.</w:t>
      </w:r>
    </w:p>
    <w:p w:rsidR="00F37B11" w:rsidRPr="00B33BDD" w:rsidRDefault="00F37B1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</w:p>
    <w:p w:rsidR="00F37B11" w:rsidRPr="00B33BDD" w:rsidRDefault="00F37B1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</w:p>
    <w:p w:rsidR="00F37B11" w:rsidRPr="00B33BDD" w:rsidRDefault="00F37B11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</w:p>
    <w:p w:rsidR="00F37B11" w:rsidRPr="00B33BDD" w:rsidRDefault="00B33BDD">
      <w:pPr>
        <w:spacing w:after="150" w:line="300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eastAsia="ru-RU"/>
        </w:rPr>
      </w:pPr>
      <w:r w:rsidRPr="00B33BDD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F37B11" w:rsidRPr="00B33BDD" w:rsidRDefault="00F37B11">
      <w:pPr>
        <w:rPr>
          <w:color w:val="auto"/>
        </w:rPr>
      </w:pPr>
    </w:p>
    <w:sectPr w:rsidR="00F37B11" w:rsidRPr="00B33BDD" w:rsidSect="00F37B1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37B11"/>
    <w:rsid w:val="00B33BDD"/>
    <w:rsid w:val="00F3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1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31872"/>
  </w:style>
  <w:style w:type="paragraph" w:customStyle="1" w:styleId="a3">
    <w:name w:val="Заголовок"/>
    <w:basedOn w:val="a"/>
    <w:next w:val="a4"/>
    <w:qFormat/>
    <w:rsid w:val="00F37B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37B11"/>
    <w:pPr>
      <w:spacing w:after="140" w:line="288" w:lineRule="auto"/>
    </w:pPr>
  </w:style>
  <w:style w:type="paragraph" w:styleId="a5">
    <w:name w:val="List"/>
    <w:basedOn w:val="a4"/>
    <w:rsid w:val="00F37B11"/>
    <w:rPr>
      <w:rFonts w:cs="Mangal"/>
    </w:rPr>
  </w:style>
  <w:style w:type="paragraph" w:customStyle="1" w:styleId="Caption">
    <w:name w:val="Caption"/>
    <w:basedOn w:val="a"/>
    <w:qFormat/>
    <w:rsid w:val="00F37B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37B11"/>
    <w:pPr>
      <w:suppressLineNumbers/>
    </w:pPr>
    <w:rPr>
      <w:rFonts w:cs="Mangal"/>
    </w:rPr>
  </w:style>
  <w:style w:type="numbering" w:customStyle="1" w:styleId="1">
    <w:name w:val="Нет списка1"/>
    <w:uiPriority w:val="99"/>
    <w:semiHidden/>
    <w:unhideWhenUsed/>
    <w:qFormat/>
    <w:rsid w:val="00431872"/>
  </w:style>
  <w:style w:type="table" w:styleId="a7">
    <w:name w:val="Table Grid"/>
    <w:basedOn w:val="a1"/>
    <w:uiPriority w:val="59"/>
    <w:rsid w:val="00F31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5168-F898-4698-8298-89345CC3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13</Pages>
  <Words>2684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69</cp:revision>
  <dcterms:created xsi:type="dcterms:W3CDTF">2016-10-15T16:24:00Z</dcterms:created>
  <dcterms:modified xsi:type="dcterms:W3CDTF">2017-11-16T13:06:00Z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