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98" w:rsidRDefault="004246FC" w:rsidP="004246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4246FC" w:rsidRDefault="004246FC" w:rsidP="004246F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март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134"/>
        <w:gridCol w:w="1134"/>
        <w:gridCol w:w="1241"/>
      </w:tblGrid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246FC" w:rsidRDefault="00DD4163" w:rsidP="00DD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«Весеннее настроение»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1.03-</w:t>
            </w:r>
          </w:p>
          <w:p w:rsidR="00DD4163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246FC" w:rsidRDefault="00DD4163" w:rsidP="00DD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развлекательная программа «А ну – ка девушки»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</w:t>
            </w:r>
          </w:p>
          <w:p w:rsidR="00DD4163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246FC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– чаепитие «Для вас, женщины!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  <w:p w:rsidR="00DD4163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246FC" w:rsidRDefault="00DD4163" w:rsidP="00DD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 «Будь здоров без докторов»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DD4163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4246FC" w:rsidRDefault="00DD4163" w:rsidP="00DD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праздник «Ай, да Масленица!»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</w:t>
            </w:r>
          </w:p>
          <w:p w:rsidR="00DD4163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DD4163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4246FC" w:rsidRDefault="00BE3E4F" w:rsidP="00B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«Двигайся больше»</w:t>
            </w:r>
          </w:p>
        </w:tc>
        <w:tc>
          <w:tcPr>
            <w:tcW w:w="1134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  <w:p w:rsidR="00BE3E4F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4246FC" w:rsidRDefault="00BE3E4F" w:rsidP="00BE3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«Весёлая капель»</w:t>
            </w:r>
          </w:p>
        </w:tc>
        <w:tc>
          <w:tcPr>
            <w:tcW w:w="1134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BE3E4F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BE3E4F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познавательная игра «С любовью к природе»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246FC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с детьми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246FC" w:rsidTr="004246FC">
        <w:tc>
          <w:tcPr>
            <w:tcW w:w="817" w:type="dxa"/>
          </w:tcPr>
          <w:p w:rsidR="004246FC" w:rsidRDefault="004246FC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246FC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«Правила движения достойны уважения»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246FC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C115B" w:rsidTr="004246FC">
        <w:tc>
          <w:tcPr>
            <w:tcW w:w="817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EC115B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весне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C115B" w:rsidTr="004246FC">
        <w:tc>
          <w:tcPr>
            <w:tcW w:w="817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EC115B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свежем воздухе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C115B" w:rsidTr="004246FC">
        <w:tc>
          <w:tcPr>
            <w:tcW w:w="817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EC115B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</w:t>
            </w:r>
            <w:proofErr w:type="spellEnd"/>
          </w:p>
        </w:tc>
        <w:tc>
          <w:tcPr>
            <w:tcW w:w="1241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EC115B" w:rsidTr="004246FC">
        <w:tc>
          <w:tcPr>
            <w:tcW w:w="817" w:type="dxa"/>
          </w:tcPr>
          <w:p w:rsidR="00EC115B" w:rsidRDefault="00EC115B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EC115B" w:rsidRDefault="00EC115B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книги.</w:t>
            </w:r>
            <w:r w:rsidR="001E6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E60A1">
              <w:rPr>
                <w:sz w:val="28"/>
                <w:szCs w:val="28"/>
              </w:rPr>
              <w:t>«Моя любимая книга. Сказки Андерсена»</w:t>
            </w:r>
          </w:p>
        </w:tc>
        <w:tc>
          <w:tcPr>
            <w:tcW w:w="1134" w:type="dxa"/>
          </w:tcPr>
          <w:p w:rsidR="00EC115B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EC115B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EC115B" w:rsidRDefault="001E60A1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E60A1" w:rsidTr="004246FC">
        <w:tc>
          <w:tcPr>
            <w:tcW w:w="817" w:type="dxa"/>
          </w:tcPr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1E60A1" w:rsidRDefault="001E60A1" w:rsidP="00EC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птиц «Встречай любовно птичьи стаи»</w:t>
            </w:r>
          </w:p>
        </w:tc>
        <w:tc>
          <w:tcPr>
            <w:tcW w:w="1134" w:type="dxa"/>
          </w:tcPr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1134" w:type="dxa"/>
          </w:tcPr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1E60A1" w:rsidRDefault="001E60A1" w:rsidP="004246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4246FC" w:rsidRDefault="004246FC" w:rsidP="004246FC">
      <w:pPr>
        <w:jc w:val="center"/>
        <w:rPr>
          <w:sz w:val="28"/>
          <w:szCs w:val="28"/>
        </w:rPr>
      </w:pPr>
    </w:p>
    <w:p w:rsidR="001E60A1" w:rsidRPr="004246FC" w:rsidRDefault="001E60A1" w:rsidP="00424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ЦПСДК____________ Склярова Н.А.</w:t>
      </w:r>
    </w:p>
    <w:sectPr w:rsidR="001E60A1" w:rsidRPr="0042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FC"/>
    <w:rsid w:val="001E60A1"/>
    <w:rsid w:val="004246FC"/>
    <w:rsid w:val="00596098"/>
    <w:rsid w:val="00BE3E4F"/>
    <w:rsid w:val="00DD4163"/>
    <w:rsid w:val="00EC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2016-02-28T18:52:00Z</cp:lastPrinted>
  <dcterms:created xsi:type="dcterms:W3CDTF">2016-02-28T12:24:00Z</dcterms:created>
  <dcterms:modified xsi:type="dcterms:W3CDTF">2016-02-28T18:53:00Z</dcterms:modified>
</cp:coreProperties>
</file>