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DE" w:rsidRPr="00B21CDE" w:rsidRDefault="00B21CDE" w:rsidP="00B2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D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1CDE" w:rsidRPr="00B21CDE" w:rsidRDefault="00B21CDE" w:rsidP="00B2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CDE">
        <w:rPr>
          <w:rFonts w:ascii="Times New Roman" w:hAnsi="Times New Roman" w:cs="Times New Roman"/>
          <w:b/>
          <w:sz w:val="28"/>
          <w:szCs w:val="28"/>
        </w:rPr>
        <w:t>УЛЯШКИНСКОГО СЕЛЬСКОГО ПОСЕЛЕНИЯ</w:t>
      </w:r>
    </w:p>
    <w:p w:rsidR="00B21CDE" w:rsidRDefault="00B21CDE" w:rsidP="00B21C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CDE" w:rsidRPr="00B21CDE" w:rsidRDefault="00962935" w:rsidP="00B2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21CDE" w:rsidRPr="00B21CDE" w:rsidRDefault="00B21CDE" w:rsidP="00B21CDE">
      <w:pPr>
        <w:pBdr>
          <w:top w:val="thinThickSmallGap" w:sz="24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1E0"/>
      </w:tblPr>
      <w:tblGrid>
        <w:gridCol w:w="4219"/>
        <w:gridCol w:w="2693"/>
        <w:gridCol w:w="2659"/>
      </w:tblGrid>
      <w:tr w:rsidR="00B21CDE" w:rsidRPr="00B21CDE" w:rsidTr="00B21CDE">
        <w:tc>
          <w:tcPr>
            <w:tcW w:w="4219" w:type="dxa"/>
            <w:hideMark/>
          </w:tcPr>
          <w:p w:rsidR="00B21CDE" w:rsidRPr="00B21CDE" w:rsidRDefault="00B21CDE" w:rsidP="00B21CDE">
            <w:pPr>
              <w:spacing w:before="40"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«27</w:t>
            </w:r>
            <w:r w:rsidRPr="00B21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2021г.</w:t>
            </w:r>
          </w:p>
        </w:tc>
        <w:tc>
          <w:tcPr>
            <w:tcW w:w="2693" w:type="dxa"/>
            <w:hideMark/>
          </w:tcPr>
          <w:p w:rsidR="00B21CDE" w:rsidRPr="00B21CDE" w:rsidRDefault="00B21CDE">
            <w:pPr>
              <w:spacing w:before="40" w:line="228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 31/1</w:t>
            </w:r>
            <w:r w:rsidRPr="00B21C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659" w:type="dxa"/>
            <w:hideMark/>
          </w:tcPr>
          <w:p w:rsidR="00B21CDE" w:rsidRPr="00B21CDE" w:rsidRDefault="00B21CDE">
            <w:pPr>
              <w:spacing w:before="4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1CDE">
              <w:rPr>
                <w:rFonts w:ascii="Times New Roman" w:hAnsi="Times New Roman" w:cs="Times New Roman"/>
                <w:sz w:val="28"/>
                <w:szCs w:val="28"/>
              </w:rPr>
              <w:t xml:space="preserve"> х. Верхние Грачики</w:t>
            </w:r>
          </w:p>
        </w:tc>
      </w:tr>
    </w:tbl>
    <w:p w:rsidR="00B21CDE" w:rsidRDefault="00B21CDE" w:rsidP="0058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</w:p>
    <w:p w:rsidR="00587395" w:rsidRPr="00B21CDE" w:rsidRDefault="00587395" w:rsidP="00B21CDE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Arial"/>
          <w:bCs/>
          <w:sz w:val="28"/>
          <w:szCs w:val="20"/>
          <w:lang w:eastAsia="ru-RU"/>
        </w:rPr>
      </w:pPr>
      <w:r w:rsidRPr="00B21CDE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Об утверждении плана мероприятий по противодействию коррупции в </w:t>
      </w:r>
      <w:r w:rsidR="0096293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органе местного самоуправления</w:t>
      </w:r>
      <w:r w:rsidRPr="00B21CDE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</w:t>
      </w:r>
      <w:r w:rsidR="0096293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«Уляшкинское сельское поселение» на  2021-2024гг.</w:t>
      </w:r>
      <w:r w:rsidRPr="00B21CDE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</w:t>
      </w:r>
    </w:p>
    <w:p w:rsidR="00B21CDE" w:rsidRDefault="00B21CDE" w:rsidP="00587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0"/>
          <w:lang w:eastAsia="ru-RU"/>
        </w:rPr>
      </w:pPr>
    </w:p>
    <w:p w:rsidR="00587395" w:rsidRPr="004E3220" w:rsidRDefault="00587395" w:rsidP="005873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395" w:rsidRDefault="00587395" w:rsidP="00587395">
      <w:pPr>
        <w:shd w:val="clear" w:color="auto" w:fill="FFFFFF"/>
        <w:tabs>
          <w:tab w:val="left" w:pos="4152"/>
          <w:tab w:val="left" w:pos="8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873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87395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87395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 16.08.2021 № 478 «О национальном плане противодействия коррупции на 2021-2024 годы», в целях реализации мероприятий Национального плана и Плана мероприятий по противодействию коррупции в государственных органах Ростовской области, утвержденного решением комиссии по координации работы по противодействию коррупции в Рос</w:t>
      </w:r>
      <w:r w:rsidR="00B21CDE">
        <w:rPr>
          <w:rFonts w:ascii="Times New Roman" w:hAnsi="Times New Roman" w:cs="Times New Roman"/>
          <w:sz w:val="28"/>
          <w:szCs w:val="28"/>
        </w:rPr>
        <w:t>товской области от 19.08.2021 №</w:t>
      </w:r>
      <w:r w:rsidRPr="005873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50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</w:t>
      </w:r>
      <w:r w:rsidR="00D04E60">
        <w:rPr>
          <w:rFonts w:ascii="Times New Roman" w:eastAsia="Times New Roman" w:hAnsi="Times New Roman" w:cs="Times New Roman"/>
          <w:sz w:val="28"/>
          <w:szCs w:val="20"/>
          <w:lang w:eastAsia="ru-RU"/>
        </w:rPr>
        <w:t>Уляшкинского</w:t>
      </w:r>
      <w:r w:rsidRPr="005873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поселения,</w:t>
      </w:r>
      <w:proofErr w:type="gramEnd"/>
    </w:p>
    <w:p w:rsidR="00B21CDE" w:rsidRDefault="00B21CDE" w:rsidP="00587395">
      <w:pPr>
        <w:shd w:val="clear" w:color="auto" w:fill="FFFFFF"/>
        <w:tabs>
          <w:tab w:val="left" w:pos="4152"/>
          <w:tab w:val="left" w:pos="853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87395" w:rsidRPr="004E3220" w:rsidRDefault="00587395" w:rsidP="005873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7395" w:rsidRDefault="00587395" w:rsidP="00587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4E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по противодействию коррупции в </w:t>
      </w:r>
      <w:r w:rsidR="0096293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органе местного самоуправления</w:t>
      </w:r>
      <w:r w:rsidR="00962935" w:rsidRPr="00B21CDE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 xml:space="preserve"> </w:t>
      </w:r>
      <w:r w:rsidR="00962935">
        <w:rPr>
          <w:rFonts w:ascii="Times New Roman" w:eastAsia="Times New Roman" w:hAnsi="Times New Roman" w:cs="Arial"/>
          <w:bCs/>
          <w:sz w:val="28"/>
          <w:szCs w:val="20"/>
          <w:lang w:eastAsia="ru-RU"/>
        </w:rPr>
        <w:t>«Уляшкинское сельское поселение» на  2021-2024гг.</w:t>
      </w:r>
      <w:r w:rsidRPr="004E3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6" w:tooltip="Областная долгосрочная целевая программа " w:history="1">
        <w:r w:rsidRPr="004E32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3A1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85B" w:rsidRPr="004E3220" w:rsidRDefault="00FE085B" w:rsidP="00FE0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E085B">
        <w:rPr>
          <w:rFonts w:ascii="Times New Roman" w:eastAsia="Times New Roman" w:hAnsi="Times New Roman" w:cs="Times New Roman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</w:t>
      </w:r>
      <w:r w:rsidR="0090502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1A7A28">
        <w:rPr>
          <w:rFonts w:ascii="Times New Roman" w:eastAsia="Times New Roman" w:hAnsi="Times New Roman" w:cs="Times New Roman"/>
          <w:sz w:val="28"/>
          <w:szCs w:val="28"/>
        </w:rPr>
        <w:t>Новосёловой</w:t>
      </w:r>
      <w:proofErr w:type="spellEnd"/>
      <w:r w:rsidR="001A7A28">
        <w:rPr>
          <w:rFonts w:ascii="Times New Roman" w:eastAsia="Times New Roman" w:hAnsi="Times New Roman" w:cs="Times New Roman"/>
          <w:sz w:val="28"/>
          <w:szCs w:val="28"/>
        </w:rPr>
        <w:t xml:space="preserve"> Е.И.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E085B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настоящего </w:t>
      </w:r>
      <w:r w:rsidR="00962935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FE085B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</w:t>
      </w:r>
      <w:r w:rsidR="00905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E60">
        <w:rPr>
          <w:rFonts w:ascii="Times New Roman" w:eastAsia="Times New Roman" w:hAnsi="Times New Roman" w:cs="Times New Roman"/>
          <w:sz w:val="28"/>
          <w:szCs w:val="28"/>
        </w:rPr>
        <w:t>Уляшкинского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FE08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395" w:rsidRPr="004E3220" w:rsidRDefault="00FE085B" w:rsidP="00587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87395" w:rsidRPr="004E3220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вступает в силу со дня его подписания.</w:t>
      </w:r>
    </w:p>
    <w:p w:rsidR="00587395" w:rsidRDefault="00FE085B" w:rsidP="00587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="00587395"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7395"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96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587395" w:rsidRPr="004E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="001A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A28" w:rsidRDefault="001A7A28" w:rsidP="00587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A28" w:rsidRPr="004E3220" w:rsidRDefault="001A7A28" w:rsidP="005873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7395" w:rsidRPr="004E3220" w:rsidRDefault="00587395" w:rsidP="005873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95" w:rsidRPr="004E3220" w:rsidRDefault="00587395" w:rsidP="00587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87395" w:rsidRPr="004E3220" w:rsidRDefault="00D04E60" w:rsidP="005873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Уляшкинского</w:t>
      </w:r>
      <w:r w:rsidR="00587395"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87395" w:rsidRPr="004E3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</w:t>
      </w:r>
      <w:r w:rsidR="001A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Манохина</w:t>
      </w:r>
    </w:p>
    <w:p w:rsidR="00587395" w:rsidRPr="0090502B" w:rsidRDefault="00587395" w:rsidP="005873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395" w:rsidRPr="0090502B" w:rsidRDefault="00587395" w:rsidP="005873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87395" w:rsidRPr="0090502B" w:rsidSect="001A7A4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87395" w:rsidRPr="008B3821" w:rsidRDefault="00587395" w:rsidP="0058739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87395" w:rsidRPr="008B3821" w:rsidRDefault="00587395" w:rsidP="0058739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629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</w:t>
      </w:r>
    </w:p>
    <w:p w:rsidR="00587395" w:rsidRPr="008B3821" w:rsidRDefault="00D04E60" w:rsidP="0058739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Уляшкинского</w:t>
      </w:r>
      <w:r w:rsidR="00587395"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87395" w:rsidRPr="008B3821" w:rsidRDefault="00587395" w:rsidP="00587395">
      <w:pPr>
        <w:spacing w:after="0" w:line="240" w:lineRule="auto"/>
        <w:ind w:left="11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4E60">
        <w:rPr>
          <w:rFonts w:ascii="Times New Roman" w:eastAsia="Times New Roman" w:hAnsi="Times New Roman" w:cs="Times New Roman"/>
          <w:sz w:val="28"/>
          <w:szCs w:val="28"/>
          <w:lang w:eastAsia="ru-RU"/>
        </w:rPr>
        <w:t>27.08</w:t>
      </w:r>
      <w:r w:rsidR="00952523"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8B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bookmarkStart w:id="0" w:name="_GoBack"/>
      <w:bookmarkEnd w:id="0"/>
      <w:r w:rsidR="00D04E60">
        <w:rPr>
          <w:rFonts w:ascii="Times New Roman" w:eastAsia="Times New Roman" w:hAnsi="Times New Roman" w:cs="Times New Roman"/>
          <w:sz w:val="28"/>
          <w:szCs w:val="28"/>
          <w:lang w:eastAsia="ru-RU"/>
        </w:rPr>
        <w:t>31/1</w:t>
      </w:r>
    </w:p>
    <w:p w:rsidR="00587395" w:rsidRPr="006A47C5" w:rsidRDefault="00587395" w:rsidP="00587395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821" w:rsidRDefault="008B3821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395" w:rsidRPr="00952523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952523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противодействию коррупции в Администрации </w:t>
      </w:r>
      <w:r w:rsidR="00D04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Уляшкинского</w:t>
      </w: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587395" w:rsidRPr="00952523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</w:t>
      </w:r>
      <w:r w:rsidR="00781221" w:rsidRPr="00952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-2024 годы</w:t>
      </w:r>
    </w:p>
    <w:p w:rsidR="00587395" w:rsidRPr="006A47C5" w:rsidRDefault="00587395" w:rsidP="00587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05"/>
        <w:gridCol w:w="2552"/>
        <w:gridCol w:w="3543"/>
      </w:tblGrid>
      <w:tr w:rsidR="00400E96" w:rsidRPr="00400E96" w:rsidTr="001F7F8D">
        <w:trPr>
          <w:trHeight w:val="1104"/>
        </w:trPr>
        <w:tc>
          <w:tcPr>
            <w:tcW w:w="817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</w:tbl>
    <w:p w:rsidR="00400E96" w:rsidRPr="00400E96" w:rsidRDefault="00400E96" w:rsidP="00400E96">
      <w:pPr>
        <w:rPr>
          <w:rFonts w:ascii="Times New Roman" w:hAnsi="Times New Roman" w:cs="Times New Roman"/>
          <w:vanish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1"/>
        <w:gridCol w:w="8511"/>
        <w:gridCol w:w="2552"/>
        <w:gridCol w:w="3543"/>
      </w:tblGrid>
      <w:tr w:rsidR="00400E96" w:rsidRPr="00400E96" w:rsidTr="0069295F">
        <w:trPr>
          <w:tblHeader/>
        </w:trPr>
        <w:tc>
          <w:tcPr>
            <w:tcW w:w="811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692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Организационное и правовое обеспечение реализации </w:t>
            </w:r>
            <w:proofErr w:type="spellStart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</w:tr>
      <w:tr w:rsidR="00400E96" w:rsidRPr="00400E96" w:rsidTr="0069295F">
        <w:trPr>
          <w:trHeight w:val="1726"/>
        </w:trPr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Предоставление в контрольно-организационный отдел </w:t>
            </w:r>
            <w:proofErr w:type="gramStart"/>
            <w:r w:rsidRPr="00400E96">
              <w:rPr>
                <w:sz w:val="24"/>
                <w:szCs w:val="24"/>
              </w:rPr>
              <w:t xml:space="preserve">Администрации </w:t>
            </w:r>
            <w:r w:rsidR="00D04E60">
              <w:rPr>
                <w:sz w:val="24"/>
                <w:szCs w:val="24"/>
              </w:rPr>
              <w:t>Каменского</w:t>
            </w:r>
            <w:r w:rsidRPr="00400E96">
              <w:rPr>
                <w:sz w:val="24"/>
                <w:szCs w:val="24"/>
              </w:rPr>
              <w:t xml:space="preserve"> района исполнения Указа Президента Российской Федерации</w:t>
            </w:r>
            <w:proofErr w:type="gramEnd"/>
            <w:r w:rsidRPr="00400E96">
              <w:rPr>
                <w:sz w:val="24"/>
                <w:szCs w:val="24"/>
              </w:rPr>
              <w:t xml:space="preserve"> от 16.08.2021 № 478 «О Национальном плане противодействия коррупции на 2021-2024 годы», выполнения Национального плана противодействия коррупции на 2021-2024 годы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в порядке и сроки, определенные контрольно-организационным отделом Администрации </w:t>
            </w:r>
            <w:r w:rsidR="00D04E60">
              <w:rPr>
                <w:sz w:val="24"/>
                <w:szCs w:val="24"/>
              </w:rPr>
              <w:t>Каменского</w:t>
            </w:r>
            <w:r w:rsidRPr="00400E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rPr>
          <w:trHeight w:val="404"/>
        </w:trPr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 и обеспечение контроля исполнения принятых решений.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В соответствии с планом работы комиссии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1F7F8D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1F7F8D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Ежегодное рассмотрение </w:t>
            </w:r>
            <w:proofErr w:type="gramStart"/>
            <w:r w:rsidRPr="00400E96">
              <w:rPr>
                <w:sz w:val="24"/>
                <w:szCs w:val="24"/>
              </w:rPr>
              <w:t>на заседании комиссии по координации работы по противодействию коррупции в муниципальном образовании отчета о выполнении</w:t>
            </w:r>
            <w:proofErr w:type="gramEnd"/>
            <w:r w:rsidRPr="00400E96">
              <w:rPr>
                <w:sz w:val="24"/>
                <w:szCs w:val="24"/>
              </w:rPr>
              <w:t xml:space="preserve"> муниципальной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sz w:val="24"/>
                <w:szCs w:val="24"/>
              </w:rPr>
              <w:t xml:space="preserve"> программы, плана противодействия коррупции 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до 1 февраля года, следующего за отчетным годом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служащих, проходящих муниципальную службу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и урегулированию конфликта интересов.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Принятие мер по предотвращению и урегулированию конфликта интересов у лиц, замещающих муниципальные должности и должности муниципальной службы муниципального образования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антикоррупционного</w:t>
            </w:r>
            <w:proofErr w:type="spellEnd"/>
            <w:r w:rsidRPr="00400E96">
              <w:rPr>
                <w:sz w:val="24"/>
                <w:szCs w:val="24"/>
              </w:rPr>
              <w:t xml:space="preserve"> законодательства и приведение нормативных правовых актов муниципального образования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регулирующих вопросы противодействия коррупции, в соответствие с федеральными и областными законами, а также иными нормативными правовыми актами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Рассмотрение на заседаниях комиссии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поселении, вопросов правоприменительной </w:t>
            </w:r>
            <w:proofErr w:type="gramStart"/>
            <w:r w:rsidRPr="00400E96">
              <w:rPr>
                <w:sz w:val="24"/>
                <w:szCs w:val="24"/>
              </w:rPr>
              <w:t>практики</w:t>
            </w:r>
            <w:proofErr w:type="gramEnd"/>
            <w:r w:rsidRPr="00400E96">
              <w:rPr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Ежеквартально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(при поступлении судебных решений)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Комиссия по координации работы по противодействию коррупции в </w:t>
            </w:r>
            <w:proofErr w:type="spellStart"/>
            <w:r w:rsidR="00D04E60">
              <w:rPr>
                <w:sz w:val="24"/>
                <w:szCs w:val="24"/>
              </w:rPr>
              <w:t>Уляшкинском</w:t>
            </w:r>
            <w:proofErr w:type="spellEnd"/>
            <w:r w:rsidRPr="00400E96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right="-25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Принятие участие в инструктивно – методических семинарах с должностными лицами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ответственными за работу по профилактике коррупционных и иных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По мере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Представление в контрольно – организационный отдел Администрации </w:t>
            </w:r>
            <w:r w:rsidR="00D04E60">
              <w:rPr>
                <w:sz w:val="24"/>
                <w:szCs w:val="24"/>
              </w:rPr>
              <w:t>Каменского</w:t>
            </w:r>
            <w:r w:rsidRPr="00400E96">
              <w:rPr>
                <w:sz w:val="24"/>
                <w:szCs w:val="24"/>
              </w:rPr>
              <w:t xml:space="preserve"> района информации о ходе реализации мер по противодействию коррупции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в соответствии с установленной формой.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Ежеквартально,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до 10 числа месяца, следующего за </w:t>
            </w:r>
            <w:proofErr w:type="gramStart"/>
            <w:r w:rsidRPr="00400E9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Представление в контрольно – организационный отдел Администрации </w:t>
            </w:r>
            <w:r w:rsidR="00D04E60">
              <w:rPr>
                <w:sz w:val="24"/>
                <w:szCs w:val="24"/>
              </w:rPr>
              <w:t>Каменского</w:t>
            </w:r>
            <w:r w:rsidRPr="00400E96">
              <w:rPr>
                <w:sz w:val="24"/>
                <w:szCs w:val="24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совершившим коррупционные правонарушения, а также случаях неприменения мер юридической ответственности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В течение 5 рабочих дней с момента привлечения к юридической ответственности или появления обстоятельства, исключающего привлечение к юридической </w:t>
            </w:r>
            <w:r w:rsidRPr="00400E96">
              <w:rPr>
                <w:sz w:val="24"/>
                <w:szCs w:val="24"/>
              </w:rPr>
              <w:lastRenderedPageBreak/>
              <w:t>ответственности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представлению в органы прокуратуры информации об отсутствии сведений о дальнейшем трудоустройстве бывшего муниципального служащего муниципального образования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По истечению 6 месяцев после увольнения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Разработка и утверждение плана противодействия коррупции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на 2021-2024 годы, направленного на достижение конкретных результатов по минимизации коррупционных рисков, и обеспечение контроля его выполнения.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до 10 сентября 2021 г., в течение 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 xml:space="preserve">. - </w:t>
            </w:r>
            <w:proofErr w:type="gramEnd"/>
            <w:r w:rsidRPr="00400E96">
              <w:rPr>
                <w:sz w:val="24"/>
                <w:szCs w:val="24"/>
              </w:rPr>
              <w:t>обеспечение контроля их выполнения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00E96">
              <w:rPr>
                <w:b/>
                <w:sz w:val="24"/>
                <w:szCs w:val="24"/>
              </w:rPr>
              <w:t>2. Профилактика коррупционных и иных правонарушений</w:t>
            </w:r>
          </w:p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00E96">
              <w:rPr>
                <w:b/>
                <w:sz w:val="24"/>
                <w:szCs w:val="24"/>
              </w:rPr>
              <w:t>при прохождении муниципальной службы в муниципальном образовании «</w:t>
            </w:r>
            <w:r w:rsidR="00D04E60">
              <w:rPr>
                <w:b/>
                <w:sz w:val="24"/>
                <w:szCs w:val="24"/>
              </w:rPr>
              <w:t>Уляшкинское</w:t>
            </w:r>
            <w:r w:rsidRPr="00400E96">
              <w:rPr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представления гражданами, претендующими на замещение должностей муниципальной службы в муниципальном образовании</w:t>
            </w:r>
            <w:r w:rsidRPr="00400E96">
              <w:rPr>
                <w:b/>
                <w:sz w:val="24"/>
                <w:szCs w:val="24"/>
              </w:rPr>
              <w:t xml:space="preserve"> </w:t>
            </w:r>
            <w:r w:rsidRPr="00400E96">
              <w:rPr>
                <w:sz w:val="24"/>
                <w:szCs w:val="24"/>
              </w:rPr>
              <w:t>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</w:t>
            </w:r>
            <w:r w:rsidRPr="00400E96">
              <w:rPr>
                <w:b/>
                <w:sz w:val="24"/>
                <w:szCs w:val="24"/>
              </w:rPr>
              <w:t xml:space="preserve"> </w:t>
            </w:r>
            <w:r w:rsidRPr="00400E96">
              <w:rPr>
                <w:sz w:val="24"/>
                <w:szCs w:val="24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 иного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представления лицами, замещающими муниципальные должности, должности муниципальной службы в муниципальном образовании</w:t>
            </w:r>
            <w:r w:rsidRPr="00400E96">
              <w:rPr>
                <w:b/>
                <w:sz w:val="24"/>
                <w:szCs w:val="24"/>
              </w:rPr>
              <w:t xml:space="preserve"> </w:t>
            </w:r>
            <w:r w:rsidRPr="00400E96">
              <w:rPr>
                <w:sz w:val="24"/>
                <w:szCs w:val="24"/>
              </w:rPr>
              <w:t>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720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размещения сведений о доходах, расходах об имуществе и обязательствах имущественного характера представленных лицами, замещающими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на официальных сайтах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left="12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2.1 и 2,2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Осуществление организационных, разъяснительных и иных мер по соблюдению муниципальными служащими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а также применение мер юридической ответственности.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рассмотрению уведомлений лиц, замещающих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обеспечению сообщения лицами, замещающими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Осуществление проверки соблюдения гражданами, замещавшими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ограничений при заключении ими после увольнения с муниципальной службы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tabs>
                <w:tab w:val="left" w:pos="256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Осуществление контроля исполнения муниципальными служащими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рассмотрению уведомлений муниципальных служащих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о фактах обращения в целях склонения к совершению коррупционных правонарушений.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tabs>
                <w:tab w:val="left" w:pos="260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сельское поселение» о невозможности по объективным причинам представить сведения о доходах, расходах, об имуществе и обязательствах имущественного характера своих </w:t>
            </w:r>
            <w:r w:rsidRPr="00400E96">
              <w:rPr>
                <w:sz w:val="24"/>
                <w:szCs w:val="24"/>
              </w:rPr>
              <w:lastRenderedPageBreak/>
              <w:t>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lastRenderedPageBreak/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00E96">
              <w:rPr>
                <w:sz w:val="24"/>
                <w:szCs w:val="24"/>
              </w:rPr>
              <w:t>Организация работы по рассмотрению заявлений лиц, замещающих муниципальные должности, должности муниципальной службы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поселение», о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</w:t>
            </w:r>
            <w:proofErr w:type="gramEnd"/>
            <w:r w:rsidRPr="00400E96">
              <w:rPr>
                <w:sz w:val="24"/>
                <w:szCs w:val="24"/>
              </w:rPr>
              <w:t xml:space="preserve">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E96">
              <w:rPr>
                <w:rFonts w:ascii="Times New Roman" w:hAnsi="Times New Roman" w:cs="Times New Roman"/>
                <w:sz w:val="24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Организация работы по доведению до граждан, поступающих на муниципальную службу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положений действующего законодательства Российской Федерации и Ростовской области о противодействии коррупции.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Проведение мероприятий по формированию у муниципальных служащих в муниципальном образовании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негативного отношения к коррупции.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Ежегодно,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IV квартале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Внесение изменений в кодекс этики и служебного поведения муниципальных служащих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 трех месяцев после внесения изменений в Типовой кодекс этики и служебного поведения государственных гражданских и муниципальных служащих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2"/>
              </w:numPr>
              <w:shd w:val="clear" w:color="auto" w:fill="auto"/>
              <w:spacing w:line="240" w:lineRule="auto"/>
              <w:ind w:left="357" w:hanging="357"/>
              <w:jc w:val="left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Организация работы по формированию кадрового резерва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и повышение эффективности его использования.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sz w:val="24"/>
                <w:szCs w:val="24"/>
              </w:rPr>
              <w:t xml:space="preserve"> экспертизы нормативных правовых актов  муниципального образования «</w:t>
            </w:r>
            <w:r w:rsidR="00D04E60">
              <w:rPr>
                <w:sz w:val="24"/>
                <w:szCs w:val="24"/>
              </w:rPr>
              <w:t>Уляшкинское</w:t>
            </w:r>
            <w:r w:rsidRPr="00400E96">
              <w:rPr>
                <w:sz w:val="24"/>
                <w:szCs w:val="24"/>
              </w:rPr>
              <w:t xml:space="preserve"> сельское поселение» и их проектов с учетом мониторинга соответствующей правоприменительной практики.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3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Обеспечение проведения независимой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sz w:val="24"/>
                <w:szCs w:val="24"/>
              </w:rPr>
              <w:t xml:space="preserve"> экспертизы нормативных правовых</w:t>
            </w:r>
            <w:r w:rsidRPr="00400E96">
              <w:rPr>
                <w:rStyle w:val="12pt"/>
              </w:rPr>
              <w:t xml:space="preserve"> актов</w:t>
            </w:r>
            <w:r w:rsidRPr="00400E96">
              <w:rPr>
                <w:sz w:val="24"/>
                <w:szCs w:val="24"/>
              </w:rPr>
              <w:t xml:space="preserve"> и их проектов,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760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0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сфере закупок товаров, работ, услуг для</w:t>
            </w:r>
            <w:r w:rsidRPr="0040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</w:t>
            </w: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</w:t>
            </w:r>
            <w:r w:rsidRPr="00400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нужд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Проведение мониторинга выявленных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Ежегодно,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до 1 декабря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400E96">
              <w:rPr>
                <w:sz w:val="24"/>
                <w:szCs w:val="28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Ознакомление лиц, назначаемых на муниципальные должности и поступающих на муниципальную службу, в должностные обязанности  которых входит участие в осуществлении закупок, с положениями действующего административного и уголовного законодательства, предусматривающими ответственность за совершение правонарушений и преступлений в сфере закупок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8"/>
              </w:rPr>
            </w:pPr>
            <w:r w:rsidRPr="00400E96">
              <w:rPr>
                <w:sz w:val="24"/>
                <w:szCs w:val="24"/>
              </w:rPr>
              <w:t>Включить в положения о комиссиях по осуществлению закупок подробный порядок замены заказчиком в составе комиссии физических лиц, не соответствующих требованию, установленному частью 6 статьи 39 Федерального закона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один раз в 3 года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Финансовый контроль - заведующий сектором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Информационное обеспечение </w:t>
            </w:r>
            <w:proofErr w:type="spellStart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Обеспечение размещения на официальном сайте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актуальной информации об </w:t>
            </w:r>
            <w:proofErr w:type="spellStart"/>
            <w:r w:rsidRPr="00400E96">
              <w:rPr>
                <w:sz w:val="24"/>
                <w:szCs w:val="24"/>
              </w:rPr>
              <w:t>антикоррупционной</w:t>
            </w:r>
            <w:proofErr w:type="spellEnd"/>
            <w:r w:rsidRPr="00400E96">
              <w:rPr>
                <w:sz w:val="24"/>
                <w:szCs w:val="24"/>
              </w:rPr>
              <w:t xml:space="preserve">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 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гг.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Обеспечение возможности оперативного представления гражданами и организациями информации о фактах коррупции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посредством функционирования «телефона доверия», а также приема письменных сообщений по вопросам противодействия коррупции, поступающих в Администрацию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гг.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случаях выявления в рамках внутреннего контроля фактов, хищений, нецелевого использования бюджетных средств и других уголовно наказуемых деяний информирование органов прокуратуры Ростовской области и правоохранительные органы в соответствии с их компетенцией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  <w:highlight w:val="green"/>
              </w:rPr>
            </w:pPr>
            <w:r w:rsidRPr="00400E96">
              <w:rPr>
                <w:sz w:val="24"/>
                <w:szCs w:val="24"/>
              </w:rPr>
              <w:t xml:space="preserve">Обеспечение информационной открытости деятельности органов местного самоуправления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через информационные бюллетени, с использованием официального сайта в сети Интернет (обслуживание официального сайта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поселения)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ind w:right="44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400E96" w:rsidRPr="0040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96" w:rsidRPr="0040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</w:t>
            </w:r>
            <w:proofErr w:type="spellEnd"/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просвещение и пропаганда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Участие в мероприятиях по профессиональному развитию в области противодействия коррупции муниципальных служащих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в должностные обязанности которых входит участие в противодействии коррупции, в том числе их </w:t>
            </w:r>
            <w:proofErr w:type="gramStart"/>
            <w:r w:rsidRPr="00400E96">
              <w:rPr>
                <w:sz w:val="24"/>
                <w:szCs w:val="24"/>
              </w:rPr>
              <w:t>обучение</w:t>
            </w:r>
            <w:proofErr w:type="gramEnd"/>
            <w:r w:rsidRPr="00400E96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00E96">
              <w:rPr>
                <w:sz w:val="24"/>
                <w:szCs w:val="24"/>
              </w:rPr>
              <w:t xml:space="preserve">Участие в мероприятиях по профессиональному развитию в области противодействия коррупции лиц, впервые поступивших на должности муниципальной службы в Администрацию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замещающих должности, связанные с соблюдением </w:t>
            </w:r>
            <w:proofErr w:type="spellStart"/>
            <w:r w:rsidRPr="00400E96">
              <w:rPr>
                <w:sz w:val="24"/>
                <w:szCs w:val="24"/>
              </w:rPr>
              <w:t>антикоррупционных</w:t>
            </w:r>
            <w:proofErr w:type="spellEnd"/>
            <w:r w:rsidRPr="00400E96">
              <w:rPr>
                <w:sz w:val="24"/>
                <w:szCs w:val="24"/>
              </w:rPr>
              <w:t xml:space="preserve"> стандартов, а также,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Участие в мероприятиях по профессиональному развитию в области </w:t>
            </w:r>
            <w:r w:rsidRPr="00400E96">
              <w:rPr>
                <w:sz w:val="24"/>
                <w:szCs w:val="24"/>
              </w:rPr>
              <w:lastRenderedPageBreak/>
              <w:t xml:space="preserve">противодействия коррупции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400E96">
              <w:rPr>
                <w:sz w:val="24"/>
                <w:szCs w:val="24"/>
              </w:rPr>
              <w:t>обучения</w:t>
            </w:r>
            <w:proofErr w:type="gramEnd"/>
            <w:r w:rsidRPr="00400E96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lastRenderedPageBreak/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lastRenderedPageBreak/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</w:t>
            </w:r>
            <w:r w:rsidRPr="00400E96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lastRenderedPageBreak/>
              <w:t xml:space="preserve">сектор экономики и финансов </w:t>
            </w:r>
            <w:r w:rsidRPr="00400E96">
              <w:rPr>
                <w:sz w:val="24"/>
                <w:szCs w:val="24"/>
                <w:shd w:val="clear" w:color="auto" w:fill="FFFFFF"/>
              </w:rPr>
              <w:lastRenderedPageBreak/>
              <w:t xml:space="preserve">Администрации </w:t>
            </w:r>
            <w:r w:rsidR="00D04E60"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6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Размещение в Администрации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 информационного стенда, направленного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до 1 апреля 2021 г.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15417" w:type="dxa"/>
            <w:gridSpan w:val="4"/>
            <w:shd w:val="clear" w:color="auto" w:fill="auto"/>
          </w:tcPr>
          <w:p w:rsidR="00400E96" w:rsidRPr="00400E96" w:rsidRDefault="00400E96" w:rsidP="00D04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Взаимодействие с подведомственными учреждениями Администрации </w:t>
            </w:r>
            <w:r w:rsidR="00D04E60">
              <w:rPr>
                <w:rFonts w:ascii="Times New Roman" w:hAnsi="Times New Roman" w:cs="Times New Roman"/>
                <w:b/>
                <w:sz w:val="24"/>
                <w:szCs w:val="24"/>
              </w:rPr>
              <w:t>Уляшкинского</w:t>
            </w:r>
            <w:r w:rsidRPr="0040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400E96">
              <w:rPr>
                <w:sz w:val="24"/>
                <w:szCs w:val="24"/>
              </w:rPr>
              <w:t>контроля за</w:t>
            </w:r>
            <w:proofErr w:type="gramEnd"/>
            <w:r w:rsidRPr="00400E96">
              <w:rPr>
                <w:sz w:val="24"/>
                <w:szCs w:val="24"/>
              </w:rPr>
              <w:t xml:space="preserve"> соблюдением законодательства Российской Федерации и Ростовской области о противодействии коррупции в муниципальных учреждениях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созданных для выполнения задач, поставленных перед Администрацией </w:t>
            </w:r>
            <w:r w:rsidR="00D04E60">
              <w:rPr>
                <w:sz w:val="24"/>
                <w:szCs w:val="24"/>
              </w:rPr>
              <w:t>Уляшкинского</w:t>
            </w:r>
            <w:r w:rsidRPr="00400E96">
              <w:rPr>
                <w:sz w:val="24"/>
                <w:szCs w:val="24"/>
              </w:rPr>
              <w:t xml:space="preserve"> сельского поселения, а также за реализацией в этих учреждениях и организациях мер по профилактике коррупционных правонарушений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D04E60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</w:t>
            </w:r>
            <w:r w:rsidR="001F7F8D">
              <w:rPr>
                <w:sz w:val="24"/>
                <w:szCs w:val="24"/>
                <w:shd w:val="clear" w:color="auto" w:fill="FFFFFF"/>
              </w:rPr>
              <w:t xml:space="preserve">ления, директор </w:t>
            </w:r>
            <w:r>
              <w:rPr>
                <w:sz w:val="24"/>
                <w:szCs w:val="24"/>
                <w:shd w:val="clear" w:color="auto" w:fill="FFFFFF"/>
              </w:rPr>
              <w:t>МУК</w:t>
            </w:r>
            <w:r w:rsidR="001F7F8D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Верхнеграчинский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ЦПСДК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представления гражданами, претендующими</w:t>
            </w:r>
            <w:r w:rsidRPr="00400E96">
              <w:rPr>
                <w:rStyle w:val="111"/>
                <w:sz w:val="24"/>
                <w:szCs w:val="24"/>
              </w:rPr>
              <w:t xml:space="preserve"> </w:t>
            </w:r>
            <w:r w:rsidRPr="00400E96">
              <w:rPr>
                <w:sz w:val="24"/>
                <w:szCs w:val="24"/>
              </w:rPr>
              <w:t>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400E96" w:rsidRPr="00400E96" w:rsidTr="0069295F">
        <w:tc>
          <w:tcPr>
            <w:tcW w:w="811" w:type="dxa"/>
            <w:shd w:val="clear" w:color="auto" w:fill="auto"/>
          </w:tcPr>
          <w:p w:rsidR="00400E96" w:rsidRPr="00400E96" w:rsidRDefault="00400E96" w:rsidP="00400E96">
            <w:pPr>
              <w:pStyle w:val="a3"/>
              <w:numPr>
                <w:ilvl w:val="0"/>
                <w:numId w:val="7"/>
              </w:numPr>
              <w:shd w:val="clear" w:color="auto" w:fill="auto"/>
              <w:spacing w:line="240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400E96" w:rsidRPr="00400E96" w:rsidRDefault="00400E96" w:rsidP="00D04E60">
            <w:pPr>
              <w:pStyle w:val="a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7.2 и 7.3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552" w:type="dxa"/>
            <w:shd w:val="clear" w:color="auto" w:fill="auto"/>
          </w:tcPr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>в течение</w:t>
            </w:r>
          </w:p>
          <w:p w:rsidR="00400E96" w:rsidRPr="00400E96" w:rsidRDefault="00400E96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00E96">
              <w:rPr>
                <w:sz w:val="24"/>
                <w:szCs w:val="24"/>
              </w:rPr>
              <w:t xml:space="preserve">2021-2024 </w:t>
            </w:r>
            <w:r w:rsidR="00D04E60">
              <w:rPr>
                <w:sz w:val="24"/>
                <w:szCs w:val="24"/>
              </w:rPr>
              <w:t>гг</w:t>
            </w:r>
            <w:proofErr w:type="gramStart"/>
            <w:r w:rsidR="00D04E60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400E96" w:rsidRPr="00400E96" w:rsidRDefault="00D04E60" w:rsidP="0069295F">
            <w:pPr>
              <w:pStyle w:val="a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="00400E96" w:rsidRPr="00400E96">
              <w:rPr>
                <w:sz w:val="24"/>
                <w:szCs w:val="24"/>
              </w:rPr>
              <w:t xml:space="preserve"> </w:t>
            </w:r>
            <w:r w:rsidR="001F7F8D">
              <w:rPr>
                <w:sz w:val="24"/>
                <w:szCs w:val="24"/>
                <w:shd w:val="clear" w:color="auto" w:fill="FFFFFF"/>
              </w:rPr>
              <w:t xml:space="preserve">Администрации </w:t>
            </w:r>
            <w:r>
              <w:rPr>
                <w:sz w:val="24"/>
                <w:szCs w:val="24"/>
                <w:shd w:val="clear" w:color="auto" w:fill="FFFFFF"/>
              </w:rPr>
              <w:t>Уляшкинского</w:t>
            </w:r>
            <w:r w:rsidR="00400E96" w:rsidRPr="00400E96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</w:tbl>
    <w:p w:rsidR="00FE085B" w:rsidRPr="00400E96" w:rsidRDefault="00FE085B" w:rsidP="00FE08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85B" w:rsidRPr="001F7F8D" w:rsidRDefault="001F7F8D" w:rsidP="00D04E60">
      <w:pPr>
        <w:tabs>
          <w:tab w:val="left" w:pos="1167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FE085B" w:rsidRPr="001F7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</w:t>
      </w:r>
      <w:r w:rsidR="00D0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Е.И. Новосёлова</w:t>
      </w:r>
    </w:p>
    <w:p w:rsidR="00587395" w:rsidRPr="001F7F8D" w:rsidRDefault="00587395" w:rsidP="001F7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7395" w:rsidRPr="001F7F8D" w:rsidSect="00400E96">
      <w:pgSz w:w="16838" w:h="11906" w:orient="landscape"/>
      <w:pgMar w:top="567" w:right="1134" w:bottom="0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5C"/>
    <w:multiLevelType w:val="hybridMultilevel"/>
    <w:tmpl w:val="42369F52"/>
    <w:lvl w:ilvl="0" w:tplc="4C98DEC6">
      <w:start w:val="1"/>
      <w:numFmt w:val="decimal"/>
      <w:lvlText w:val="7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3A9"/>
    <w:multiLevelType w:val="hybridMultilevel"/>
    <w:tmpl w:val="4B64C956"/>
    <w:lvl w:ilvl="0" w:tplc="DDCEE466">
      <w:start w:val="1"/>
      <w:numFmt w:val="decimal"/>
      <w:lvlText w:val="5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ED6775B"/>
    <w:multiLevelType w:val="hybridMultilevel"/>
    <w:tmpl w:val="9F80989E"/>
    <w:lvl w:ilvl="0" w:tplc="4AE0FA72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D16020"/>
    <w:multiLevelType w:val="hybridMultilevel"/>
    <w:tmpl w:val="2026D878"/>
    <w:lvl w:ilvl="0" w:tplc="A4D8897C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C6994"/>
    <w:multiLevelType w:val="hybridMultilevel"/>
    <w:tmpl w:val="E95ABF5A"/>
    <w:lvl w:ilvl="0" w:tplc="3FE0D0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D7874"/>
    <w:multiLevelType w:val="hybridMultilevel"/>
    <w:tmpl w:val="857A34AC"/>
    <w:lvl w:ilvl="0" w:tplc="145EBF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04A5F"/>
    <w:multiLevelType w:val="multilevel"/>
    <w:tmpl w:val="C6F4F4E4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95"/>
    <w:rsid w:val="000453F0"/>
    <w:rsid w:val="001A7A28"/>
    <w:rsid w:val="001A7A44"/>
    <w:rsid w:val="001F3C63"/>
    <w:rsid w:val="001F7F8D"/>
    <w:rsid w:val="00263F33"/>
    <w:rsid w:val="00350145"/>
    <w:rsid w:val="003A1828"/>
    <w:rsid w:val="003C291A"/>
    <w:rsid w:val="003D7C90"/>
    <w:rsid w:val="00400E96"/>
    <w:rsid w:val="00587395"/>
    <w:rsid w:val="00607009"/>
    <w:rsid w:val="00781221"/>
    <w:rsid w:val="00784599"/>
    <w:rsid w:val="00793468"/>
    <w:rsid w:val="008073E4"/>
    <w:rsid w:val="008B3821"/>
    <w:rsid w:val="0090502B"/>
    <w:rsid w:val="00952523"/>
    <w:rsid w:val="00962935"/>
    <w:rsid w:val="009E5867"/>
    <w:rsid w:val="00AE017A"/>
    <w:rsid w:val="00B21CDE"/>
    <w:rsid w:val="00BC17E9"/>
    <w:rsid w:val="00D04E60"/>
    <w:rsid w:val="00D32BC8"/>
    <w:rsid w:val="00EC3F6E"/>
    <w:rsid w:val="00EC6567"/>
    <w:rsid w:val="00FE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0453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0453F0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453F0"/>
  </w:style>
  <w:style w:type="paragraph" w:styleId="a5">
    <w:name w:val="List Paragraph"/>
    <w:basedOn w:val="a"/>
    <w:uiPriority w:val="34"/>
    <w:qFormat/>
    <w:rsid w:val="00FE08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C90"/>
    <w:rPr>
      <w:rFonts w:ascii="Tahoma" w:hAnsi="Tahoma" w:cs="Tahoma"/>
      <w:sz w:val="16"/>
      <w:szCs w:val="16"/>
    </w:rPr>
  </w:style>
  <w:style w:type="character" w:customStyle="1" w:styleId="12pt">
    <w:name w:val="Основной текст + 12 pt"/>
    <w:rsid w:val="00400E96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111">
    <w:name w:val="Основной текст + 111"/>
    <w:aliases w:val="5 pt1,Полужирный1,Малые прописные1"/>
    <w:rsid w:val="00400E96"/>
    <w:rPr>
      <w:rFonts w:ascii="Times New Roman" w:hAnsi="Times New Roman" w:cs="Times New Roman"/>
      <w:b/>
      <w:bCs/>
      <w:smallCaps/>
      <w:noProof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locked/>
    <w:rsid w:val="000453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rsid w:val="000453F0"/>
    <w:pPr>
      <w:shd w:val="clear" w:color="auto" w:fill="FFFFFF"/>
      <w:spacing w:after="0" w:line="322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0453F0"/>
  </w:style>
  <w:style w:type="paragraph" w:styleId="a5">
    <w:name w:val="List Paragraph"/>
    <w:basedOn w:val="a"/>
    <w:uiPriority w:val="34"/>
    <w:qFormat/>
    <w:rsid w:val="00FE08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land.ru/content/info.asp?infoId=22245&amp;partId=7&amp;topicFolderId=0&amp;topicInfoId=22245" TargetMode="External"/><Relationship Id="rId5" Type="http://schemas.openxmlformats.org/officeDocument/2006/relationships/hyperlink" Target="consultantplus://offline/ref=57605DE3CE0A2C6996673DB37979011EA218BDDA74A3D3F791D1D1345802D7B5298EA7E1228D5915e7l7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2021-09-10T06:16:00Z</cp:lastPrinted>
  <dcterms:created xsi:type="dcterms:W3CDTF">2021-09-09T11:30:00Z</dcterms:created>
  <dcterms:modified xsi:type="dcterms:W3CDTF">2022-02-15T10:51:00Z</dcterms:modified>
</cp:coreProperties>
</file>